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gif" ContentType="image/gi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000000"/>
          <w:sz w:val="26"/>
          <w:szCs w:val="26"/>
          <w:lang w:eastAsia="it-IT" w:bidi="ar-SA"/>
        </w:rPr>
        <w:tab/>
        <w:tab/>
        <w:tab/>
        <w:tab/>
        <w:tab/>
        <w:tab/>
        <w:tab/>
        <w:tab/>
        <w:tab/>
        <w:tab/>
        <w:t>Ancona, 16 aprile 2026</w:t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/>
          <w:b/>
          <w:b/>
          <w:bCs/>
          <w:color w:val="FF0000"/>
          <w:sz w:val="24"/>
          <w:szCs w:val="24"/>
          <w:lang w:eastAsia="it-IT" w:bidi="ar-SA"/>
        </w:rPr>
      </w:pPr>
      <w:r>
        <w:rPr>
          <w:rFonts w:eastAsia="Times New Roman" w:cs="Calibri" w:ascii="Calibri" w:hAnsi="Calibri"/>
          <w:b/>
          <w:bCs/>
          <w:color w:val="FF0000"/>
          <w:sz w:val="24"/>
          <w:szCs w:val="24"/>
          <w:lang w:eastAsia="it-IT" w:bidi="ar-SA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Calibri"/>
          <w:b/>
          <w:b/>
          <w:bCs/>
          <w:color w:val="FF0000"/>
          <w:sz w:val="24"/>
          <w:szCs w:val="24"/>
          <w:lang w:eastAsia="it-IT" w:bidi="ar-SA"/>
        </w:rPr>
      </w:pPr>
      <w:bookmarkStart w:id="0" w:name="__DdeLink__58_1544479914"/>
      <w:r>
        <w:rPr>
          <w:rFonts w:eastAsia="Times New Roman" w:cs="Calibri" w:ascii="Arial" w:hAnsi="Arial"/>
          <w:b/>
          <w:bCs/>
          <w:color w:val="CC0000"/>
          <w:sz w:val="24"/>
          <w:szCs w:val="24"/>
          <w:lang w:eastAsia="it-IT" w:bidi="ar-SA"/>
        </w:rPr>
        <w:t>25 APRILE-   81° ANNIVERSARIO DELLA LIBERAZIONE</w:t>
      </w:r>
    </w:p>
    <w:p>
      <w:pPr>
        <w:pStyle w:val="Normal"/>
        <w:spacing w:lineRule="auto" w:line="360"/>
        <w:jc w:val="both"/>
        <w:rPr>
          <w:rFonts w:ascii="Arial" w:hAnsi="Arial" w:eastAsia="Times New Roman" w:cs="Calibri"/>
          <w:b/>
          <w:b/>
          <w:bCs/>
          <w:color w:val="FF0000"/>
          <w:sz w:val="24"/>
          <w:szCs w:val="24"/>
          <w:lang w:eastAsia="it-IT" w:bidi="ar-SA"/>
        </w:rPr>
      </w:pPr>
      <w:r>
        <w:rPr>
          <w:rFonts w:eastAsia="Times New Roman" w:cs="Calibri" w:ascii="Arial" w:hAnsi="Arial"/>
          <w:b/>
          <w:bCs/>
          <w:color w:val="CC0000"/>
          <w:sz w:val="24"/>
          <w:szCs w:val="24"/>
          <w:lang w:eastAsia="it-IT" w:bidi="ar-SA"/>
        </w:rPr>
        <w:t>LA CITTADINANZA E’ INVITATA A PARTECIPARE ALLE CERIMONIE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Calibri" w:ascii="Arial" w:hAnsi="Arial"/>
          <w:b/>
          <w:bCs/>
          <w:color w:val="FF0000"/>
          <w:sz w:val="24"/>
          <w:szCs w:val="24"/>
          <w:lang w:eastAsia="it-IT" w:bidi="ar-SA"/>
        </w:rPr>
        <w:t xml:space="preserve">                     </w:t>
      </w:r>
    </w:p>
    <w:p>
      <w:pPr>
        <w:pStyle w:val="Normal"/>
        <w:spacing w:lineRule="auto" w:line="360"/>
        <w:jc w:val="both"/>
        <w:rPr/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E’ stato definito e approvato stamane dalla giunta comunale il calendario delle  manifestazioni per la</w:t>
      </w:r>
      <w:r>
        <w:rPr>
          <w:rFonts w:cs="Aptos;Aptos MSFontService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celebrazione del 25 Aprile 2026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– 81° Anniversario della Liberazione.  Dall’Esecutivo  l’invito alla cittadinanza tutta (singoli cittadini e associazioni) a partecipare agli appuntamenti programmati in collaborazione con l’Associazione Nazionale Partigiani d’Italia </w:t>
      </w:r>
      <w:r>
        <w:rPr>
          <w:rFonts w:cs="Aptos;Aptos MSFontService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A.N.P.I.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Sezione di Ancona “ al fine di condividere i valori che stanno alla base dell’Anniversario della Liberazione d’Italia”. 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Questo il programma: 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Martedì 21 aprile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: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Deposizione di Corone: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Cippo Porta Pia – Monumento Borgo Rodi – Lapide via F.lli Cervi – Cimitero Tavernelle – Lapide ex terza Circoscrizione (via Tavernelle n. 122) – Lapide F.lli Giombi c/o Circolo Arti e Mestieri (Torrette di Ancona)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Mercoledì 22 aprile: Commemorazione al Cimitero di Guerra degli Alleati (Passo Varano) - Interventi delle Autorità e Deposizione di corone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Giovedì 23 aprile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Manifestazione presso le Officine Manutenzione Rotabili Trenitalia (via Einaudi n.17 - zona Zipa) - a cura della RSU n. 48 Trenitalia -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Interventi delle Autorità e Deposizione di corone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Venerdì 24 aprile: 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Celebrazione in Piazza Ugo Bassi con la partecipazione della Banda Musicale della città di Ancona e Deposizione di corone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Sabato 25 aprile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Cerimonia di resa degli onori ai Caduti a cura del Comando Scuole della Marina Militare Piazza IV Novembre</w:t>
      </w:r>
    </w:p>
    <w:p>
      <w:pPr>
        <w:pStyle w:val="Corpodeltesto"/>
        <w:widowControl/>
        <w:spacing w:lineRule="auto" w:line="360"/>
        <w:ind w:left="0" w:right="0" w:hanging="0"/>
        <w:jc w:val="both"/>
        <w:rPr/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in particolare per il 25 aprile p.v. la cerimonia di resa degli onori ai Caduti con deposizione delle corone, sarà a cura del Comando Scuole della Marina Militare,  si svolgerà 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presso il Monumento ai Caduti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e sarà seguita da un 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corteo,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accompagnato dalla Banda Musicale della città, fino a Piazza Cavour dove avranno luogo i saluti istituzionali.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In conclusione della giornata, come da tradizione, </w:t>
      </w:r>
      <w:r>
        <w:rPr>
          <w:rFonts w:cs="Aptos;Aptos MSFontService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l’Orchestra Fiati di Ancona 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si esibirà in </w:t>
      </w: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concerto presso la sala grande del Teatro delle Muse.</w:t>
      </w:r>
    </w:p>
    <w:p>
      <w:pPr>
        <w:pStyle w:val="Corpodeltesto"/>
        <w:widowControl/>
        <w:spacing w:lineRule="auto" w:line="360"/>
        <w:ind w:left="0" w:right="0" w:hanging="0"/>
        <w:jc w:val="both"/>
        <w:rPr>
          <w:rFonts w:ascii="Arial" w:hAnsi="Arial" w:cs="Aptos;Aptos MSFontService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cs="Aptos;Aptos MSFontService" w:ascii="Arial" w:hAnsi="Arial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r>
    </w:p>
    <w:p>
      <w:pPr>
        <w:pStyle w:val="Corpodeltesto"/>
        <w:widowControl/>
        <w:spacing w:lineRule="auto" w:line="360" w:before="0" w:after="0"/>
        <w:ind w:right="0" w:hanging="0"/>
        <w:jc w:val="both"/>
        <w:rPr/>
      </w:pPr>
      <w:bookmarkStart w:id="1" w:name="__DdeLink__58_1544479914"/>
      <w:r>
        <w:rPr>
          <w:rFonts w:cs="Aptos;Aptos MSFontService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(Presso la PINACOTECA PODESTI- vedi comunicato in data odierna- altri eventi in occasione del 25 aprile: una mostra aperta fino al 21 aprile e due conferenze:  domani, 17 aprile e sabato 18 aprile)</w:t>
      </w:r>
      <w:bookmarkEnd w:id="1"/>
      <w:r>
        <w:rPr>
          <w:rFonts w:cs="Aptos;Aptos MSFontService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134" w:footer="567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egoe UI Historic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both"/>
      <w:rPr>
        <w:rFonts w:ascii="Arial" w:hAnsi="Arial" w:cs="Arial"/>
        <w:b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</w:r>
  </w:p>
  <w:p>
    <w:pPr>
      <w:pStyle w:val="Pidipagina"/>
      <w:jc w:val="both"/>
      <w:rPr>
        <w:rFonts w:ascii="Arial" w:hAnsi="Arial" w:cs="Arial"/>
        <w:b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</w:r>
  </w:p>
  <w:p>
    <w:pPr>
      <w:pStyle w:val="Pidipagina"/>
      <w:jc w:val="both"/>
      <w:rPr>
        <w:rFonts w:ascii="Arial" w:hAnsi="Arial" w:cs="Arial"/>
        <w:b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  <w:t>Giornaliste</w:t>
    </w:r>
  </w:p>
  <w:p>
    <w:pPr>
      <w:pStyle w:val="Pidipagina"/>
      <w:jc w:val="both"/>
      <w:rPr>
        <w:rFonts w:ascii="Arial" w:hAnsi="Arial" w:cs="Arial"/>
        <w:sz w:val="18"/>
        <w:szCs w:val="16"/>
      </w:rPr>
    </w:pPr>
    <w:r>
      <w:rPr>
        <w:rFonts w:cs="Arial" w:ascii="Arial" w:hAnsi="Arial"/>
        <w:sz w:val="18"/>
        <w:szCs w:val="16"/>
      </w:rPr>
      <w:t>Dott.ssa Maria Margherita Rinaldi margherita.rinaldi@comune.ancona.it (071 2222361) - Dott.ssa Rosanna Tomassini rosanna.tomassini@comune.ancona.it (071 2222316) - Dott.ssa Federica Zandri federica.zandri@comune.ancona.it (071 2222321) - Dott.ssa Nicoletta Canapa nicoletta.canapa@comune.ancona.it (071 2222394)</w:t>
    </w:r>
  </w:p>
  <w:p>
    <w:pPr>
      <w:pStyle w:val="Pidipagina"/>
      <w:jc w:val="both"/>
      <w:rPr>
        <w:rFonts w:ascii="Arial" w:hAnsi="Arial" w:cs="Arial"/>
        <w:sz w:val="18"/>
        <w:szCs w:val="16"/>
      </w:rPr>
    </w:pPr>
    <w:r>
      <w:rPr>
        <w:rFonts w:cs="Arial" w:ascii="Arial" w:hAnsi="Arial"/>
        <w:sz w:val="18"/>
        <w:szCs w:val="16"/>
      </w:rPr>
    </w:r>
  </w:p>
  <w:p>
    <w:pPr>
      <w:pStyle w:val="Pidipagina"/>
      <w:jc w:val="both"/>
      <w:rPr>
        <w:rFonts w:ascii="Arial" w:hAnsi="Arial" w:cs="Arial"/>
        <w:b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  <w:t>Segreteria</w:t>
    </w:r>
  </w:p>
  <w:p>
    <w:pPr>
      <w:pStyle w:val="Pidipagina"/>
      <w:jc w:val="both"/>
      <w:rPr>
        <w:rFonts w:ascii="Arial" w:hAnsi="Arial" w:cs="Arial"/>
        <w:sz w:val="18"/>
        <w:szCs w:val="16"/>
      </w:rPr>
    </w:pPr>
    <w:r>
      <w:rPr>
        <w:rFonts w:cs="Arial" w:ascii="Arial" w:hAnsi="Arial"/>
        <w:sz w:val="18"/>
        <w:szCs w:val="16"/>
      </w:rPr>
      <w:t>Sig.ra Lorella Alba – lorella.alba@comune.ancona.it (071 2222322)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93" w:type="dxa"/>
      <w:jc w:val="left"/>
      <w:tblInd w:w="-10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1931"/>
      <w:gridCol w:w="7661"/>
    </w:tblGrid>
    <w:tr>
      <w:trPr/>
      <w:tc>
        <w:tcPr>
          <w:tcW w:w="1931" w:type="dxa"/>
          <w:vMerge w:val="restart"/>
          <w:tcBorders/>
          <w:shd w:fill="FFFFFF" w:val="clear"/>
        </w:tcPr>
        <w:p>
          <w:pPr>
            <w:pStyle w:val="Contenutotabella"/>
            <w:rPr/>
          </w:pPr>
          <w:r>
            <w:rPr/>
            <w:drawing>
              <wp:inline distT="0" distB="0" distL="0" distR="0">
                <wp:extent cx="920115" cy="991235"/>
                <wp:effectExtent l="0" t="0" r="0" b="0"/>
                <wp:docPr id="1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991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/>
          <w:shd w:fill="FFFFFF" w:val="clear"/>
        </w:tcPr>
        <w:p>
          <w:pPr>
            <w:pStyle w:val="Contenutotabella"/>
            <w:jc w:val="right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COMUNE DI ANCONA</w:t>
          </w:r>
        </w:p>
      </w:tc>
    </w:tr>
    <w:tr>
      <w:trPr/>
      <w:tc>
        <w:tcPr>
          <w:tcW w:w="1931" w:type="dxa"/>
          <w:vMerge w:val="continue"/>
          <w:tcBorders/>
          <w:shd w:fill="FFFFFF" w:val="clear"/>
        </w:tcPr>
        <w:p>
          <w:pPr>
            <w:pStyle w:val="Normal"/>
            <w:rPr/>
          </w:pPr>
          <w:r>
            <w:rPr/>
          </w:r>
        </w:p>
      </w:tc>
      <w:tc>
        <w:tcPr>
          <w:tcW w:w="7661" w:type="dxa"/>
          <w:tcBorders/>
          <w:shd w:fill="FFFFFF" w:val="clear"/>
        </w:tcPr>
        <w:p>
          <w:pPr>
            <w:pStyle w:val="Contenutotabella"/>
            <w:jc w:val="right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UFFICIO STAMPA</w:t>
          </w:r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00000A"/>
      <w:sz w:val="24"/>
      <w:szCs w:val="24"/>
      <w:lang w:val="it-IT" w:eastAsia="zh-CN" w:bidi="hi-IN"/>
    </w:rPr>
  </w:style>
  <w:style w:type="paragraph" w:styleId="Titolo1">
    <w:name w:val="Titolo 1"/>
    <w:basedOn w:val="Titolo"/>
    <w:qFormat/>
    <w:pPr>
      <w:widowControl w:val="false"/>
      <w:suppressAutoHyphens w:val="true"/>
      <w:bidi w:val="0"/>
      <w:jc w:val="left"/>
      <w:textAlignment w:val="baseline"/>
      <w:outlineLvl w:val="0"/>
    </w:pPr>
    <w:rPr>
      <w:rFonts w:ascii="Liberation Serif" w:hAnsi="Liberation Serif" w:eastAsia="SimSun" w:cs="Lucida Sans"/>
      <w:b/>
      <w:bCs/>
      <w:color w:val="00000A"/>
      <w:sz w:val="24"/>
      <w:szCs w:val="24"/>
      <w:lang w:val="it-IT" w:eastAsia="zh-CN" w:bidi="hi-IN"/>
    </w:rPr>
  </w:style>
  <w:style w:type="paragraph" w:styleId="Titolo2">
    <w:name w:val="Titolo 2"/>
    <w:basedOn w:val="Titolo"/>
    <w:qFormat/>
    <w:pPr>
      <w:widowControl w:val="false"/>
      <w:suppressAutoHyphens w:val="true"/>
      <w:bidi w:val="0"/>
      <w:spacing w:before="200" w:after="0"/>
      <w:jc w:val="left"/>
      <w:textAlignment w:val="baseline"/>
      <w:outlineLvl w:val="1"/>
    </w:pPr>
    <w:rPr>
      <w:rFonts w:ascii="Liberation Serif" w:hAnsi="Liberation Serif" w:eastAsia="SimSun" w:cs="Lucida Sans"/>
      <w:b/>
      <w:bCs/>
      <w:color w:val="00000A"/>
      <w:sz w:val="24"/>
      <w:szCs w:val="24"/>
      <w:lang w:val="it-IT" w:eastAsia="zh-CN" w:bidi="hi-IN"/>
    </w:rPr>
  </w:style>
  <w:style w:type="paragraph" w:styleId="Titolo3">
    <w:name w:val="Titolo 3"/>
    <w:basedOn w:val="Titolo"/>
    <w:qFormat/>
    <w:pPr>
      <w:widowControl w:val="false"/>
      <w:suppressAutoHyphens w:val="true"/>
      <w:bidi w:val="0"/>
      <w:spacing w:before="140" w:after="0"/>
      <w:jc w:val="left"/>
      <w:textAlignment w:val="baseline"/>
      <w:outlineLvl w:val="2"/>
    </w:pPr>
    <w:rPr>
      <w:rFonts w:ascii="Liberation Serif" w:hAnsi="Liberation Serif" w:eastAsia="SimSun" w:cs="Lucida Sans"/>
      <w:b/>
      <w:bCs/>
      <w:color w:val="00000A"/>
      <w:sz w:val="24"/>
      <w:szCs w:val="24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Caratteredellanota">
    <w:name w:val="Carattere della nota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Caratterenotadichiusura">
    <w:name w:val="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PidipaginaCarattere">
    <w:name w:val="Piè di pagina Carattere"/>
    <w:basedOn w:val="DefaultParagraphFont"/>
    <w:qFormat/>
    <w:rPr>
      <w:rFonts w:cs="Mangal"/>
      <w:szCs w:val="21"/>
    </w:rPr>
  </w:style>
  <w:style w:type="character" w:styleId="CollegamentoInternet">
    <w:name w:val="Collegamento Internet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widowControl w:val="false"/>
      <w:suppressAutoHyphens w:val="true"/>
      <w:bidi w:val="0"/>
      <w:spacing w:lineRule="auto" w:line="288" w:before="0" w:after="140"/>
      <w:jc w:val="left"/>
      <w:textAlignment w:val="baseline"/>
    </w:pPr>
    <w:rPr>
      <w:rFonts w:ascii="Liberation Serif" w:hAnsi="Liberation Serif" w:eastAsia="SimSun" w:cs="Lucida Sans"/>
      <w:color w:val="00000A"/>
      <w:sz w:val="24"/>
      <w:szCs w:val="24"/>
      <w:lang w:val="it-IT" w:eastAsia="zh-CN" w:bidi="hi-IN"/>
    </w:rPr>
  </w:style>
  <w:style w:type="paragraph" w:styleId="Elenco">
    <w:name w:val="Elenco"/>
    <w:basedOn w:val="Corpodeltesto"/>
    <w:pPr/>
    <w:rPr/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widowControl w:val="false"/>
      <w:suppressLineNumbers/>
      <w:suppressAutoHyphens w:val="true"/>
      <w:bidi w:val="0"/>
      <w:jc w:val="left"/>
      <w:textAlignment w:val="baseline"/>
    </w:pPr>
    <w:rPr>
      <w:rFonts w:ascii="Liberation Serif" w:hAnsi="Liberation Serif" w:eastAsia="SimSun" w:cs="Lucida Sans"/>
      <w:color w:val="00000A"/>
      <w:sz w:val="24"/>
      <w:szCs w:val="24"/>
      <w:lang w:val="it-IT" w:eastAsia="zh-CN" w:bidi="hi-IN"/>
    </w:rPr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SimSun" w:cs="Lucida Sans"/>
      <w:i/>
      <w:iCs/>
      <w:color w:val="00000A"/>
      <w:sz w:val="20"/>
      <w:szCs w:val="24"/>
      <w:lang w:val="it-IT" w:eastAsia="zh-CN" w:bidi="hi-IN"/>
    </w:rPr>
  </w:style>
  <w:style w:type="paragraph" w:styleId="Normale1">
    <w:name w:val="Normale1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00000A"/>
      <w:sz w:val="24"/>
      <w:szCs w:val="24"/>
      <w:lang w:val="it-IT" w:eastAsia="zh-CN" w:bidi="hi-IN"/>
    </w:rPr>
  </w:style>
  <w:style w:type="paragraph" w:styleId="Titolo11">
    <w:name w:val="Titolo1"/>
    <w:basedOn w:val="Normale1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itazione1">
    <w:name w:val="Citazione1"/>
    <w:basedOn w:val="Normale1"/>
    <w:qFormat/>
    <w:pPr>
      <w:spacing w:before="0" w:after="283"/>
      <w:ind w:left="567" w:right="567" w:hanging="0"/>
    </w:pPr>
    <w:rPr/>
  </w:style>
  <w:style w:type="paragraph" w:styleId="Titoloprincipale">
    <w:name w:val="Titolo principale"/>
    <w:basedOn w:val="Titolo11"/>
    <w:qFormat/>
    <w:pPr>
      <w:jc w:val="center"/>
    </w:pPr>
    <w:rPr>
      <w:b/>
      <w:bCs/>
      <w:sz w:val="56"/>
      <w:szCs w:val="56"/>
    </w:rPr>
  </w:style>
  <w:style w:type="paragraph" w:styleId="Sottotitolo">
    <w:name w:val="Sottotitolo"/>
    <w:basedOn w:val="Titolo11"/>
    <w:qFormat/>
    <w:pPr>
      <w:spacing w:before="60" w:after="120"/>
      <w:jc w:val="center"/>
    </w:pPr>
    <w:rPr>
      <w:sz w:val="36"/>
      <w:szCs w:val="3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Intestazione"/>
    <w:basedOn w:val="Normale1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Piè di pagina"/>
    <w:basedOn w:val="Normale1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ListParagraph">
    <w:name w:val="List Paragraph"/>
    <w:basedOn w:val="Normal"/>
    <w:qFormat/>
    <w:pPr>
      <w:widowControl w:val="false"/>
      <w:suppressAutoHyphens w:val="true"/>
      <w:spacing w:before="0" w:after="0"/>
      <w:ind w:left="720" w:right="0" w:hanging="0"/>
      <w:contextualSpacing/>
      <w:textAlignment w:val="auto"/>
    </w:pPr>
    <w:rPr>
      <w:rFonts w:ascii="Times New Roman" w:hAnsi="Times New Roman" w:eastAsia="Andale Sans UI" w:cs="Tahoma"/>
      <w:color w:val="00000A"/>
      <w:lang w:eastAsia="en-US" w:bidi="en-US"/>
    </w:rPr>
  </w:style>
  <w:style w:type="paragraph" w:styleId="Western">
    <w:name w:val="western"/>
    <w:basedOn w:val="Normal"/>
    <w:qFormat/>
    <w:pPr>
      <w:spacing w:before="280" w:after="280"/>
      <w:textAlignment w:val="auto"/>
    </w:pPr>
    <w:rPr>
      <w:rFonts w:ascii="Times New Roman" w:hAnsi="Times New Roman" w:eastAsia="Times New Roman" w:cs="Times New Roman"/>
      <w:lang w:eastAsia="it-IT" w:bidi="ar-SA"/>
    </w:rPr>
  </w:style>
  <w:style w:type="paragraph" w:styleId="NormalWeb">
    <w:name w:val="Normal (Web)"/>
    <w:basedOn w:val="Normal"/>
    <w:qFormat/>
    <w:pPr>
      <w:suppressAutoHyphens w:val="true"/>
      <w:overflowPunct w:val="true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Citazioneinblocco">
    <w:name w:val="Citazione in blocco"/>
    <w:basedOn w:val="Normal"/>
    <w:qFormat/>
    <w:pPr/>
    <w:rPr/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Segoe UI Historic" w:hAnsi="Segoe UI Historic" w:eastAsia="NSimSun" w:cs="Lucida Sans"/>
      <w:color w:val="000000"/>
      <w:sz w:val="24"/>
      <w:szCs w:val="24"/>
      <w:lang w:val="it-IT" w:eastAsia="zh-CN" w:bidi="hi-IN"/>
    </w:rPr>
  </w:style>
  <w:style w:type="paragraph" w:styleId="Quotations">
    <w:name w:val="Quotations"/>
    <w:basedOn w:val="Normal"/>
    <w:qFormat/>
    <w:pPr/>
    <w:rPr/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LibreOffice/4.4.7.2$Windows_x86 LibreOffice_project/f3153a8b245191196a4b6b9abd1d0da16eead600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2024-07-31T13:32:00Z</dcterms:created>
  <dc:creator>Canapa Nicoletta</dc:creator>
  <dc:language>it-IT</dc:language>
  <cp:lastPrinted>2024-08-01T11:13:30Z</cp:lastPrinted>
  <dcterms:modified xsi:type="dcterms:W3CDTF">2026-04-20T12:16:43Z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